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BD09" w14:textId="1D8B0CCB" w:rsidR="007C1611" w:rsidRPr="00A75E5F" w:rsidRDefault="00220584" w:rsidP="00A75E5F">
      <w:pPr>
        <w:jc w:val="center"/>
        <w:rPr>
          <w:rFonts w:ascii="Tahoma" w:eastAsia="Times New Roman" w:hAnsi="Tahoma" w:cs="Tahoma"/>
          <w:b/>
          <w:iCs/>
          <w:color w:val="000000"/>
          <w:sz w:val="28"/>
          <w:szCs w:val="28"/>
          <w:lang w:eastAsia="en-GB"/>
        </w:rPr>
      </w:pPr>
      <w:r w:rsidRPr="00A75E5F">
        <w:rPr>
          <w:rFonts w:ascii="Tahoma" w:hAnsi="Tahoma" w:cs="Tahoma"/>
          <w:noProof/>
          <w:lang w:eastAsia="en-GB"/>
        </w:rPr>
        <mc:AlternateContent>
          <mc:Choice Requires="wps">
            <w:drawing>
              <wp:anchor distT="0" distB="0" distL="114300" distR="114300" simplePos="0" relativeHeight="251661312" behindDoc="1" locked="0" layoutInCell="1" allowOverlap="1" wp14:anchorId="6688C690" wp14:editId="74651BA4">
                <wp:simplePos x="0" y="0"/>
                <wp:positionH relativeFrom="margin">
                  <wp:posOffset>-447675</wp:posOffset>
                </wp:positionH>
                <wp:positionV relativeFrom="paragraph">
                  <wp:posOffset>1068705</wp:posOffset>
                </wp:positionV>
                <wp:extent cx="6600825" cy="7648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00825" cy="7648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750AA" id="Rectangle 2" o:spid="_x0000_s1026" style="position:absolute;margin-left:-35.25pt;margin-top:84.15pt;width:519.75pt;height:602.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" filled="f" strokecolor="#1f4d78 [1604]" strokeweight="1pt">
                <w10:wrap anchorx="margin"/>
              </v:rect>
            </w:pict>
          </mc:Fallback>
        </mc:AlternateContent>
      </w:r>
      <w:r w:rsidRPr="00A75E5F">
        <w:rPr>
          <w:rFonts w:ascii="Tahoma" w:hAnsi="Tahoma" w:cs="Tahoma"/>
          <w:noProof/>
          <w:lang w:eastAsia="en-GB"/>
        </w:rPr>
        <w:drawing>
          <wp:anchor distT="0" distB="0" distL="114300" distR="114300" simplePos="0" relativeHeight="251658240" behindDoc="0" locked="0" layoutInCell="1" allowOverlap="1" wp14:anchorId="7DADA60E" wp14:editId="1B0BA1E1">
            <wp:simplePos x="0" y="0"/>
            <wp:positionH relativeFrom="margin">
              <wp:posOffset>-447675</wp:posOffset>
            </wp:positionH>
            <wp:positionV relativeFrom="paragraph">
              <wp:posOffset>209550</wp:posOffset>
            </wp:positionV>
            <wp:extent cx="6619875" cy="1352550"/>
            <wp:effectExtent l="0" t="0" r="9525" b="0"/>
            <wp:wrapThrough wrapText="bothSides">
              <wp:wrapPolygon edited="0">
                <wp:start x="0" y="0"/>
                <wp:lineTo x="0" y="14603"/>
                <wp:lineTo x="21569" y="14603"/>
                <wp:lineTo x="215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5" cstate="print">
                      <a:extLst>
                        <a:ext uri="{28A0092B-C50C-407E-A947-70E740481C1C}">
                          <a14:useLocalDpi xmlns:a14="http://schemas.microsoft.com/office/drawing/2010/main" val="0"/>
                        </a:ext>
                      </a:extLst>
                    </a:blip>
                    <a:srcRect b="87201"/>
                    <a:stretch/>
                  </pic:blipFill>
                  <pic:spPr bwMode="auto">
                    <a:xfrm>
                      <a:off x="0" y="0"/>
                      <a:ext cx="6619875" cy="1352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C68" w:rsidRPr="00A75E5F">
        <w:rPr>
          <w:rFonts w:ascii="Tahoma" w:eastAsia="Times New Roman" w:hAnsi="Tahoma" w:cs="Tahoma"/>
          <w:b/>
          <w:iCs/>
          <w:color w:val="000000"/>
          <w:sz w:val="28"/>
          <w:szCs w:val="28"/>
          <w:lang w:eastAsia="en-GB"/>
        </w:rPr>
        <w:t xml:space="preserve">Attendance </w:t>
      </w:r>
      <w:r w:rsidR="00A75E5F" w:rsidRPr="00A75E5F">
        <w:rPr>
          <w:rFonts w:ascii="Tahoma" w:eastAsia="Times New Roman" w:hAnsi="Tahoma" w:cs="Tahoma"/>
          <w:b/>
          <w:iCs/>
          <w:color w:val="000000"/>
          <w:sz w:val="28"/>
          <w:szCs w:val="28"/>
          <w:lang w:eastAsia="en-GB"/>
        </w:rPr>
        <w:t>Improvement Worker</w:t>
      </w:r>
    </w:p>
    <w:p w14:paraId="348E0797" w14:textId="0044123D" w:rsidR="007C1611" w:rsidRPr="001C4C6D" w:rsidRDefault="007C1611" w:rsidP="00A75E5F">
      <w:pPr>
        <w:jc w:val="center"/>
        <w:rPr>
          <w:rFonts w:ascii="Tahoma" w:eastAsia="Times New Roman" w:hAnsi="Tahoma" w:cs="Tahoma"/>
          <w:b/>
          <w:iCs/>
          <w:color w:val="000000"/>
          <w:lang w:eastAsia="en-GB"/>
        </w:rPr>
      </w:pPr>
      <w:r w:rsidRPr="001C4C6D">
        <w:rPr>
          <w:rFonts w:ascii="Tahoma" w:eastAsia="Times New Roman" w:hAnsi="Tahoma" w:cs="Tahoma"/>
          <w:b/>
          <w:iCs/>
          <w:color w:val="000000"/>
          <w:lang w:eastAsia="en-GB"/>
        </w:rPr>
        <w:t xml:space="preserve">Permanent </w:t>
      </w:r>
      <w:r w:rsidR="00CF6DFD" w:rsidRPr="001C4C6D">
        <w:rPr>
          <w:rFonts w:ascii="Tahoma" w:eastAsia="Times New Roman" w:hAnsi="Tahoma" w:cs="Tahoma"/>
          <w:b/>
          <w:iCs/>
          <w:color w:val="000000"/>
          <w:lang w:eastAsia="en-GB"/>
        </w:rPr>
        <w:t>Full</w:t>
      </w:r>
      <w:r w:rsidR="001F763F" w:rsidRPr="001C4C6D">
        <w:rPr>
          <w:rFonts w:ascii="Tahoma" w:eastAsia="Times New Roman" w:hAnsi="Tahoma" w:cs="Tahoma"/>
          <w:b/>
          <w:iCs/>
          <w:color w:val="000000"/>
          <w:lang w:eastAsia="en-GB"/>
        </w:rPr>
        <w:t>-</w:t>
      </w:r>
      <w:r w:rsidR="00CF6DFD" w:rsidRPr="001C4C6D">
        <w:rPr>
          <w:rFonts w:ascii="Tahoma" w:eastAsia="Times New Roman" w:hAnsi="Tahoma" w:cs="Tahoma"/>
          <w:b/>
          <w:iCs/>
          <w:color w:val="000000"/>
          <w:lang w:eastAsia="en-GB"/>
        </w:rPr>
        <w:t>T</w:t>
      </w:r>
      <w:r w:rsidR="001F763F" w:rsidRPr="001C4C6D">
        <w:rPr>
          <w:rFonts w:ascii="Tahoma" w:eastAsia="Times New Roman" w:hAnsi="Tahoma" w:cs="Tahoma"/>
          <w:b/>
          <w:iCs/>
          <w:color w:val="000000"/>
          <w:lang w:eastAsia="en-GB"/>
        </w:rPr>
        <w:t>ime</w:t>
      </w:r>
    </w:p>
    <w:p w14:paraId="62BC2EF2" w14:textId="42EAC2AF" w:rsidR="001B1C68" w:rsidRPr="001C4C6D" w:rsidRDefault="001B1C68" w:rsidP="00A75E5F">
      <w:pPr>
        <w:jc w:val="center"/>
        <w:rPr>
          <w:rFonts w:ascii="Tahoma" w:hAnsi="Tahoma" w:cs="Tahoma"/>
          <w:b/>
          <w:color w:val="000000"/>
        </w:rPr>
      </w:pPr>
      <w:r w:rsidRPr="001C4C6D">
        <w:rPr>
          <w:rFonts w:ascii="Tahoma" w:hAnsi="Tahoma" w:cs="Tahoma"/>
          <w:b/>
          <w:color w:val="000000"/>
        </w:rPr>
        <w:t xml:space="preserve">Band G </w:t>
      </w:r>
      <w:r w:rsidR="00A75E5F" w:rsidRPr="001C4C6D">
        <w:rPr>
          <w:rFonts w:ascii="Tahoma" w:hAnsi="Tahoma" w:cs="Tahoma"/>
          <w:b/>
          <w:color w:val="000000"/>
        </w:rPr>
        <w:t>£29,269-£33,024</w:t>
      </w:r>
      <w:r w:rsidRPr="001C4C6D">
        <w:rPr>
          <w:rFonts w:ascii="Tahoma" w:hAnsi="Tahoma" w:cs="Tahoma"/>
          <w:b/>
          <w:color w:val="000000"/>
        </w:rPr>
        <w:t xml:space="preserve"> (Pro rata)</w:t>
      </w:r>
    </w:p>
    <w:p w14:paraId="56BC8C87" w14:textId="3FE7302E" w:rsidR="001B1C68" w:rsidRPr="001C4C6D" w:rsidRDefault="001B1C68" w:rsidP="00A75E5F">
      <w:pPr>
        <w:spacing w:after="0" w:line="240" w:lineRule="auto"/>
        <w:jc w:val="center"/>
        <w:rPr>
          <w:rFonts w:ascii="Tahoma" w:hAnsi="Tahoma" w:cs="Tahoma"/>
          <w:b/>
          <w:color w:val="000000"/>
        </w:rPr>
      </w:pPr>
      <w:r w:rsidRPr="001C4C6D">
        <w:rPr>
          <w:rFonts w:ascii="Tahoma" w:hAnsi="Tahoma" w:cs="Tahoma"/>
          <w:b/>
          <w:color w:val="000000"/>
        </w:rPr>
        <w:t>Actual Salary £2</w:t>
      </w:r>
      <w:r w:rsidR="00A75E5F" w:rsidRPr="001C4C6D">
        <w:rPr>
          <w:rFonts w:ascii="Tahoma" w:hAnsi="Tahoma" w:cs="Tahoma"/>
          <w:b/>
          <w:color w:val="000000"/>
        </w:rPr>
        <w:t>5,398</w:t>
      </w:r>
      <w:r w:rsidRPr="001C4C6D">
        <w:rPr>
          <w:rFonts w:ascii="Tahoma" w:hAnsi="Tahoma" w:cs="Tahoma"/>
          <w:b/>
          <w:color w:val="000000"/>
        </w:rPr>
        <w:t xml:space="preserve"> -£</w:t>
      </w:r>
      <w:r w:rsidR="00A75E5F" w:rsidRPr="001C4C6D">
        <w:rPr>
          <w:rFonts w:ascii="Tahoma" w:hAnsi="Tahoma" w:cs="Tahoma"/>
          <w:b/>
          <w:color w:val="000000"/>
        </w:rPr>
        <w:t xml:space="preserve">28,657 </w:t>
      </w:r>
      <w:r w:rsidRPr="001C4C6D">
        <w:rPr>
          <w:rFonts w:ascii="Tahoma" w:hAnsi="Tahoma" w:cs="Tahoma"/>
          <w:b/>
          <w:color w:val="000000"/>
        </w:rPr>
        <w:t>(39 weeks per annum/term time plus one week)</w:t>
      </w:r>
    </w:p>
    <w:p w14:paraId="1FD32850" w14:textId="77777777" w:rsidR="001B1C68" w:rsidRPr="001C4C6D" w:rsidRDefault="001B1C68" w:rsidP="00A75E5F">
      <w:pPr>
        <w:spacing w:after="0" w:line="240" w:lineRule="auto"/>
        <w:jc w:val="center"/>
        <w:rPr>
          <w:rFonts w:ascii="Tahoma" w:hAnsi="Tahoma" w:cs="Tahoma"/>
          <w:b/>
          <w:color w:val="000000"/>
        </w:rPr>
      </w:pPr>
    </w:p>
    <w:p w14:paraId="4E48750E" w14:textId="7B5A08A6" w:rsidR="007C1611" w:rsidRPr="001C4C6D" w:rsidRDefault="007C1611" w:rsidP="00A75E5F">
      <w:pPr>
        <w:spacing w:after="0" w:line="240" w:lineRule="auto"/>
        <w:jc w:val="center"/>
        <w:rPr>
          <w:rFonts w:ascii="Tahoma" w:eastAsia="Times New Roman" w:hAnsi="Tahoma" w:cs="Tahoma"/>
          <w:b/>
          <w:iCs/>
          <w:color w:val="000000"/>
          <w:lang w:eastAsia="en-GB"/>
        </w:rPr>
      </w:pPr>
      <w:r w:rsidRPr="001C4C6D">
        <w:rPr>
          <w:rFonts w:ascii="Tahoma" w:eastAsia="Times New Roman" w:hAnsi="Tahoma" w:cs="Tahoma"/>
          <w:b/>
          <w:iCs/>
          <w:color w:val="000000"/>
          <w:lang w:eastAsia="en-GB"/>
        </w:rPr>
        <w:t xml:space="preserve">Required </w:t>
      </w:r>
      <w:r w:rsidR="00A75E5F" w:rsidRPr="001C4C6D">
        <w:rPr>
          <w:rFonts w:ascii="Tahoma" w:eastAsia="Times New Roman" w:hAnsi="Tahoma" w:cs="Tahoma"/>
          <w:b/>
          <w:iCs/>
          <w:color w:val="000000"/>
          <w:lang w:eastAsia="en-GB"/>
        </w:rPr>
        <w:t>as soon as possible</w:t>
      </w:r>
    </w:p>
    <w:p w14:paraId="195D0B99" w14:textId="77777777" w:rsidR="007C1611" w:rsidRPr="001C4C6D" w:rsidRDefault="007C1611" w:rsidP="00A75E5F">
      <w:pPr>
        <w:spacing w:after="0" w:line="240" w:lineRule="auto"/>
        <w:jc w:val="center"/>
        <w:rPr>
          <w:rFonts w:ascii="Tahoma" w:eastAsia="Times New Roman" w:hAnsi="Tahoma" w:cs="Tahoma"/>
          <w:b/>
          <w:iCs/>
          <w:color w:val="000000"/>
          <w:lang w:eastAsia="en-GB"/>
        </w:rPr>
      </w:pPr>
    </w:p>
    <w:p w14:paraId="50B18D51" w14:textId="32110D13" w:rsidR="00A75E5F" w:rsidRPr="001C4C6D" w:rsidRDefault="00A75E5F" w:rsidP="00A75E5F">
      <w:pPr>
        <w:spacing w:after="0" w:line="240" w:lineRule="auto"/>
        <w:jc w:val="center"/>
        <w:rPr>
          <w:rFonts w:ascii="Tahoma" w:eastAsia="Times New Roman" w:hAnsi="Tahoma" w:cs="Tahoma"/>
          <w:iCs/>
          <w:color w:val="000000" w:themeColor="text1"/>
          <w:lang w:eastAsia="en-GB"/>
        </w:rPr>
      </w:pPr>
      <w:r w:rsidRPr="001C4C6D">
        <w:rPr>
          <w:rFonts w:ascii="Tahoma" w:eastAsia="Times New Roman" w:hAnsi="Tahoma" w:cs="Tahoma"/>
          <w:iCs/>
          <w:color w:val="000000" w:themeColor="text1"/>
          <w:lang w:eastAsia="en-GB"/>
        </w:rPr>
        <w:t>The Governors are seeking to appoint a highly motivated and ambitious Attendance Improvement Worker with the skills, enthusiasm and drive to be part of our highly successful school.</w:t>
      </w:r>
    </w:p>
    <w:p w14:paraId="532F66DF" w14:textId="77777777" w:rsidR="00A75E5F" w:rsidRPr="001C4C6D" w:rsidRDefault="00A75E5F" w:rsidP="00A75E5F">
      <w:pPr>
        <w:spacing w:after="0" w:line="240" w:lineRule="auto"/>
        <w:jc w:val="center"/>
        <w:rPr>
          <w:rFonts w:ascii="Tahoma" w:eastAsia="Times New Roman" w:hAnsi="Tahoma" w:cs="Tahoma"/>
          <w:iCs/>
          <w:color w:val="000000" w:themeColor="text1"/>
          <w:lang w:eastAsia="en-GB"/>
        </w:rPr>
      </w:pPr>
    </w:p>
    <w:p w14:paraId="46872DCC" w14:textId="1BF557AD" w:rsidR="00A75E5F" w:rsidRPr="001C4C6D" w:rsidRDefault="00A75E5F" w:rsidP="00A75E5F">
      <w:pPr>
        <w:spacing w:after="0" w:line="240" w:lineRule="auto"/>
        <w:jc w:val="center"/>
        <w:rPr>
          <w:rFonts w:ascii="Tahoma" w:eastAsia="Times New Roman" w:hAnsi="Tahoma" w:cs="Tahoma"/>
          <w:iCs/>
          <w:color w:val="000000" w:themeColor="text1"/>
          <w:lang w:eastAsia="en-GB"/>
        </w:rPr>
      </w:pPr>
      <w:r w:rsidRPr="001C4C6D">
        <w:rPr>
          <w:rFonts w:ascii="Tahoma" w:eastAsia="Times New Roman" w:hAnsi="Tahoma" w:cs="Tahoma"/>
          <w:iCs/>
          <w:color w:val="000000" w:themeColor="text1"/>
          <w:lang w:eastAsia="en-GB"/>
        </w:rPr>
        <w:t>Based in our dedicated Student Wellbeing Hub as part of the wider Student Services Team, the Attendance Improvement Worker will work closely with our students and their families to improve attendance and reduce school absence.</w:t>
      </w:r>
    </w:p>
    <w:p w14:paraId="2E313D7F" w14:textId="77777777" w:rsidR="00A75E5F" w:rsidRPr="001C4C6D" w:rsidRDefault="00A75E5F" w:rsidP="00A75E5F">
      <w:pPr>
        <w:spacing w:after="0" w:line="240" w:lineRule="auto"/>
        <w:jc w:val="center"/>
        <w:rPr>
          <w:rFonts w:ascii="Tahoma" w:eastAsia="Times New Roman" w:hAnsi="Tahoma" w:cs="Tahoma"/>
          <w:iCs/>
          <w:color w:val="000000" w:themeColor="text1"/>
          <w:lang w:eastAsia="en-GB"/>
        </w:rPr>
      </w:pPr>
    </w:p>
    <w:p w14:paraId="2CB59E9F" w14:textId="061E9B2E" w:rsidR="00A75E5F" w:rsidRPr="001C4C6D" w:rsidRDefault="00A75E5F" w:rsidP="00A75E5F">
      <w:pPr>
        <w:spacing w:after="0" w:line="240" w:lineRule="auto"/>
        <w:jc w:val="center"/>
        <w:rPr>
          <w:rFonts w:ascii="Tahoma" w:eastAsia="Times New Roman" w:hAnsi="Tahoma" w:cs="Tahoma"/>
          <w:iCs/>
          <w:color w:val="000000" w:themeColor="text1"/>
          <w:lang w:eastAsia="en-GB"/>
        </w:rPr>
      </w:pPr>
      <w:r w:rsidRPr="001C4C6D">
        <w:rPr>
          <w:rFonts w:ascii="Tahoma" w:eastAsia="Times New Roman" w:hAnsi="Tahoma" w:cs="Tahoma"/>
          <w:iCs/>
          <w:color w:val="000000" w:themeColor="text1"/>
          <w:lang w:eastAsia="en-GB"/>
        </w:rPr>
        <w:t>The successful candidate will ideally have knowledge of school-based systems such as Arbor. You will be flexible and confident working in a fast-paced busy environment. An in-depth understanding of the barriers to school attendance and the impact that low and non-school attendance have on academic achievement, along with an understanding of difficulties faced by families under stress, is essential. A full clean driving licence is also required, as the Attendance Improvement Worker will be expected to undertake regular home visits to families, and transport students into school where necessary.</w:t>
      </w:r>
    </w:p>
    <w:p w14:paraId="164E07D5" w14:textId="77777777" w:rsidR="00A75E5F" w:rsidRPr="001C4C6D" w:rsidRDefault="00A75E5F" w:rsidP="00A75E5F">
      <w:pPr>
        <w:spacing w:after="0" w:line="240" w:lineRule="auto"/>
        <w:jc w:val="center"/>
        <w:rPr>
          <w:rFonts w:ascii="Tahoma" w:eastAsia="Times New Roman" w:hAnsi="Tahoma" w:cs="Tahoma"/>
          <w:iCs/>
          <w:color w:val="000000" w:themeColor="text1"/>
          <w:lang w:eastAsia="en-GB"/>
        </w:rPr>
      </w:pPr>
    </w:p>
    <w:p w14:paraId="4E930404" w14:textId="0D18BDFE" w:rsidR="00A75E5F" w:rsidRPr="001C4C6D" w:rsidRDefault="00A75E5F" w:rsidP="00A75E5F">
      <w:pPr>
        <w:spacing w:after="0" w:line="240" w:lineRule="auto"/>
        <w:jc w:val="center"/>
        <w:rPr>
          <w:rFonts w:ascii="Tahoma" w:eastAsia="Times New Roman" w:hAnsi="Tahoma" w:cs="Tahoma"/>
          <w:iCs/>
          <w:color w:val="000000" w:themeColor="text1"/>
          <w:lang w:eastAsia="en-GB"/>
        </w:rPr>
      </w:pPr>
      <w:r w:rsidRPr="001C4C6D">
        <w:rPr>
          <w:rFonts w:ascii="Tahoma" w:eastAsia="Times New Roman" w:hAnsi="Tahoma" w:cs="Tahoma"/>
          <w:iCs/>
          <w:color w:val="000000" w:themeColor="text1"/>
          <w:lang w:eastAsia="en-GB"/>
        </w:rPr>
        <w:t>If you have previous school-based experience preferably in an Attendance or Safeguarding related role, this could be the perfect role for you.</w:t>
      </w:r>
    </w:p>
    <w:p w14:paraId="093D7E23" w14:textId="77777777" w:rsidR="00A75E5F" w:rsidRPr="001C4C6D" w:rsidRDefault="00A75E5F" w:rsidP="00A75E5F">
      <w:pPr>
        <w:spacing w:after="0" w:line="240" w:lineRule="auto"/>
        <w:jc w:val="center"/>
        <w:rPr>
          <w:rFonts w:ascii="Tahoma" w:eastAsia="Times New Roman" w:hAnsi="Tahoma" w:cs="Tahoma"/>
          <w:iCs/>
          <w:color w:val="000000" w:themeColor="text1"/>
          <w:lang w:eastAsia="en-GB"/>
        </w:rPr>
      </w:pPr>
    </w:p>
    <w:p w14:paraId="0AC13B38" w14:textId="32099C66" w:rsidR="00A56E96" w:rsidRPr="00A56E96" w:rsidRDefault="00A75E5F" w:rsidP="00A56E96">
      <w:pPr>
        <w:jc w:val="center"/>
        <w:rPr>
          <w:rFonts w:ascii="Tahoma" w:eastAsia="Times New Roman" w:hAnsi="Tahoma" w:cs="Tahoma"/>
          <w:iCs/>
          <w:color w:val="000000" w:themeColor="text1"/>
          <w:lang w:eastAsia="en-GB"/>
        </w:rPr>
      </w:pPr>
      <w:r w:rsidRPr="001C4C6D">
        <w:rPr>
          <w:rFonts w:ascii="Tahoma" w:eastAsia="Times New Roman" w:hAnsi="Tahoma" w:cs="Tahoma"/>
          <w:iCs/>
          <w:color w:val="000000" w:themeColor="text1"/>
          <w:lang w:eastAsia="en-GB"/>
        </w:rPr>
        <w:t>The school is committed to safeguarding and promoting the welfare of children and expects staff and volunteers to share this commitment. You will be required to undertake an enhanced DBS disclosure and a range of other recruitment checks.</w:t>
      </w:r>
      <w:r w:rsidR="00A56E96" w:rsidRPr="00A56E96">
        <w:t xml:space="preserve"> </w:t>
      </w:r>
      <w:r w:rsidR="00A56E96" w:rsidRPr="00A56E96">
        <w:rPr>
          <w:rFonts w:ascii="Tahoma" w:eastAsia="Times New Roman" w:hAnsi="Tahoma" w:cs="Tahoma"/>
          <w:iCs/>
          <w:color w:val="000000" w:themeColor="text1"/>
          <w:lang w:eastAsia="en-GB"/>
        </w:rPr>
        <w:t>For shortlisted candidates, this may include online searches of publicly available information, for example, via social media platforms such as Facebook, X and Instagram.</w:t>
      </w:r>
    </w:p>
    <w:p w14:paraId="251FBCB9" w14:textId="77777777" w:rsidR="00A75E5F" w:rsidRPr="001C4C6D" w:rsidRDefault="00A75E5F" w:rsidP="00A56E96">
      <w:pPr>
        <w:spacing w:after="0" w:line="240" w:lineRule="auto"/>
        <w:rPr>
          <w:rFonts w:ascii="Tahoma" w:eastAsia="Times New Roman" w:hAnsi="Tahoma" w:cs="Tahoma"/>
          <w:iCs/>
          <w:color w:val="000000" w:themeColor="text1"/>
          <w:lang w:eastAsia="en-GB"/>
        </w:rPr>
      </w:pPr>
      <w:bookmarkStart w:id="0" w:name="_GoBack"/>
      <w:bookmarkEnd w:id="0"/>
    </w:p>
    <w:p w14:paraId="4D97CF03" w14:textId="4E7C6FCC" w:rsidR="00A75E5F" w:rsidRPr="001C4C6D" w:rsidRDefault="00A75E5F" w:rsidP="00A75E5F">
      <w:pPr>
        <w:spacing w:after="0" w:line="240" w:lineRule="auto"/>
        <w:jc w:val="center"/>
        <w:rPr>
          <w:rFonts w:ascii="Tahoma" w:eastAsia="Times New Roman" w:hAnsi="Tahoma" w:cs="Tahoma"/>
          <w:iCs/>
          <w:color w:val="000000"/>
          <w:lang w:eastAsia="en-GB"/>
        </w:rPr>
      </w:pPr>
      <w:r w:rsidRPr="001C4C6D">
        <w:rPr>
          <w:rFonts w:ascii="Tahoma" w:eastAsia="Times New Roman" w:hAnsi="Tahoma" w:cs="Tahoma"/>
          <w:iCs/>
          <w:color w:val="000000"/>
          <w:lang w:eastAsia="en-GB"/>
        </w:rPr>
        <w:t>We are committed to diversity and have policies in place to promote equality of opportunity.</w:t>
      </w:r>
    </w:p>
    <w:p w14:paraId="53ED7CB5" w14:textId="77777777" w:rsidR="00A75E5F" w:rsidRPr="001C4C6D" w:rsidRDefault="00A75E5F" w:rsidP="00A75E5F">
      <w:pPr>
        <w:spacing w:after="0" w:line="240" w:lineRule="auto"/>
        <w:jc w:val="center"/>
        <w:rPr>
          <w:rFonts w:ascii="Tahoma" w:eastAsia="Times New Roman" w:hAnsi="Tahoma" w:cs="Tahoma"/>
          <w:iCs/>
          <w:color w:val="000000"/>
          <w:lang w:eastAsia="en-GB"/>
        </w:rPr>
      </w:pPr>
    </w:p>
    <w:p w14:paraId="58D604B1" w14:textId="16D9C373" w:rsidR="00A75E5F" w:rsidRPr="001C4C6D" w:rsidRDefault="00A75E5F" w:rsidP="00A75E5F">
      <w:pPr>
        <w:spacing w:after="0" w:line="240" w:lineRule="auto"/>
        <w:jc w:val="center"/>
        <w:rPr>
          <w:rFonts w:ascii="Tahoma" w:eastAsia="Times New Roman" w:hAnsi="Tahoma" w:cs="Tahoma"/>
          <w:iCs/>
          <w:color w:val="000000"/>
          <w:lang w:eastAsia="en-GB"/>
        </w:rPr>
      </w:pPr>
      <w:r w:rsidRPr="001C4C6D">
        <w:rPr>
          <w:rFonts w:ascii="Tahoma" w:eastAsia="Times New Roman" w:hAnsi="Tahoma" w:cs="Tahoma"/>
          <w:iCs/>
          <w:color w:val="000000"/>
          <w:lang w:eastAsia="en-GB"/>
        </w:rPr>
        <w:t>Application packs for the post are available on the school website</w:t>
      </w:r>
    </w:p>
    <w:p w14:paraId="257EEB72" w14:textId="77777777" w:rsidR="00A75E5F" w:rsidRPr="001C4C6D" w:rsidRDefault="00A75E5F" w:rsidP="00A75E5F">
      <w:pPr>
        <w:spacing w:after="0" w:line="240" w:lineRule="auto"/>
        <w:jc w:val="center"/>
        <w:rPr>
          <w:rFonts w:ascii="Tahoma" w:eastAsia="Times New Roman" w:hAnsi="Tahoma" w:cs="Tahoma"/>
          <w:iCs/>
          <w:color w:val="000000"/>
          <w:lang w:eastAsia="en-GB"/>
        </w:rPr>
      </w:pPr>
      <w:r w:rsidRPr="001C4C6D">
        <w:rPr>
          <w:rFonts w:ascii="Tahoma" w:eastAsia="Times New Roman" w:hAnsi="Tahoma" w:cs="Tahoma"/>
          <w:iCs/>
          <w:color w:val="000000"/>
          <w:lang w:eastAsia="en-GB"/>
        </w:rPr>
        <w:t>www.prentonhighschool.co.uk or by e-mailing gaughanj@prentonhighschool.co.uk</w:t>
      </w:r>
    </w:p>
    <w:p w14:paraId="111B3288" w14:textId="77777777" w:rsidR="00A75E5F" w:rsidRPr="001C4C6D" w:rsidRDefault="00A75E5F" w:rsidP="00A75E5F">
      <w:pPr>
        <w:spacing w:after="0" w:line="240" w:lineRule="auto"/>
        <w:jc w:val="center"/>
        <w:rPr>
          <w:rFonts w:ascii="Tahoma" w:eastAsia="Times New Roman" w:hAnsi="Tahoma" w:cs="Tahoma"/>
          <w:b/>
          <w:iCs/>
          <w:color w:val="000000"/>
          <w:lang w:eastAsia="en-GB"/>
        </w:rPr>
      </w:pPr>
    </w:p>
    <w:p w14:paraId="25C63FEE" w14:textId="77777777" w:rsidR="00A75E5F" w:rsidRPr="001C4C6D" w:rsidRDefault="00A75E5F" w:rsidP="00A75E5F">
      <w:pPr>
        <w:spacing w:after="0" w:line="240" w:lineRule="auto"/>
        <w:jc w:val="center"/>
        <w:rPr>
          <w:rFonts w:ascii="Tahoma" w:eastAsia="Times New Roman" w:hAnsi="Tahoma" w:cs="Tahoma"/>
          <w:b/>
          <w:iCs/>
          <w:color w:val="000000" w:themeColor="text1"/>
          <w:lang w:eastAsia="en-GB"/>
        </w:rPr>
      </w:pPr>
      <w:r w:rsidRPr="001C4C6D">
        <w:rPr>
          <w:rFonts w:ascii="Tahoma" w:eastAsia="Times New Roman" w:hAnsi="Tahoma" w:cs="Tahoma"/>
          <w:b/>
          <w:iCs/>
          <w:color w:val="000000" w:themeColor="text1"/>
          <w:lang w:eastAsia="en-GB"/>
        </w:rPr>
        <w:t>Closing Date: Monday 20 May 12 noon</w:t>
      </w:r>
    </w:p>
    <w:p w14:paraId="418F425C" w14:textId="3B2BC894" w:rsidR="00A75E5F" w:rsidRPr="001C4C6D" w:rsidRDefault="00A75E5F" w:rsidP="00A75E5F">
      <w:pPr>
        <w:spacing w:after="0" w:line="240" w:lineRule="auto"/>
        <w:jc w:val="center"/>
        <w:rPr>
          <w:rFonts w:ascii="Tahoma" w:eastAsia="Times New Roman" w:hAnsi="Tahoma" w:cs="Tahoma"/>
          <w:b/>
          <w:iCs/>
          <w:color w:val="000000" w:themeColor="text1"/>
          <w:lang w:eastAsia="en-GB"/>
        </w:rPr>
      </w:pPr>
      <w:r w:rsidRPr="001C4C6D">
        <w:rPr>
          <w:rFonts w:ascii="Tahoma" w:eastAsia="Times New Roman" w:hAnsi="Tahoma" w:cs="Tahoma"/>
          <w:b/>
          <w:iCs/>
          <w:color w:val="000000" w:themeColor="text1"/>
          <w:lang w:eastAsia="en-GB"/>
        </w:rPr>
        <w:t>Interviews: Thursday 23 May</w:t>
      </w:r>
    </w:p>
    <w:p w14:paraId="6712C2B5" w14:textId="77777777" w:rsidR="00A75E5F" w:rsidRPr="001C4C6D" w:rsidRDefault="00A75E5F" w:rsidP="00A75E5F">
      <w:pPr>
        <w:spacing w:after="0" w:line="240" w:lineRule="auto"/>
        <w:jc w:val="center"/>
        <w:rPr>
          <w:rFonts w:ascii="Tahoma" w:eastAsia="Times New Roman" w:hAnsi="Tahoma" w:cs="Tahoma"/>
          <w:b/>
          <w:iCs/>
          <w:color w:val="000000" w:themeColor="text1"/>
          <w:lang w:eastAsia="en-GB"/>
        </w:rPr>
      </w:pPr>
    </w:p>
    <w:p w14:paraId="2EF22EAC" w14:textId="77777777" w:rsidR="00A75E5F" w:rsidRPr="001C4C6D" w:rsidRDefault="00A75E5F" w:rsidP="00A75E5F">
      <w:pPr>
        <w:spacing w:after="0" w:line="240" w:lineRule="auto"/>
        <w:jc w:val="center"/>
        <w:rPr>
          <w:rFonts w:ascii="Tahoma" w:eastAsia="Times New Roman" w:hAnsi="Tahoma" w:cs="Tahoma"/>
          <w:iCs/>
          <w:color w:val="000000" w:themeColor="text1"/>
          <w:lang w:eastAsia="en-GB"/>
        </w:rPr>
      </w:pPr>
    </w:p>
    <w:p w14:paraId="53B6A6E8" w14:textId="77777777" w:rsidR="005D4E84" w:rsidRPr="001C4C6D" w:rsidRDefault="005D4E84" w:rsidP="00A75E5F">
      <w:pPr>
        <w:spacing w:after="0" w:line="240" w:lineRule="auto"/>
        <w:jc w:val="center"/>
        <w:rPr>
          <w:rFonts w:ascii="Tahoma" w:eastAsia="Times New Roman" w:hAnsi="Tahoma" w:cs="Tahoma"/>
          <w:iCs/>
          <w:color w:val="000000"/>
          <w:lang w:eastAsia="en-GB"/>
        </w:rPr>
      </w:pPr>
      <w:r w:rsidRPr="001C4C6D">
        <w:rPr>
          <w:rFonts w:ascii="Tahoma" w:eastAsia="Times New Roman" w:hAnsi="Tahoma" w:cs="Tahoma"/>
          <w:iCs/>
          <w:color w:val="000000"/>
          <w:lang w:eastAsia="en-GB"/>
        </w:rPr>
        <w:lastRenderedPageBreak/>
        <w:t>Hesketh Avenue, Birkenhead, Wirral, CH42 6RR. 0151 644 8113</w:t>
      </w:r>
    </w:p>
    <w:p w14:paraId="212E061F" w14:textId="77777777" w:rsidR="005D4E84" w:rsidRPr="001C4C6D" w:rsidRDefault="005D4E84" w:rsidP="00A75E5F">
      <w:pPr>
        <w:spacing w:after="0" w:line="240" w:lineRule="auto"/>
        <w:jc w:val="center"/>
        <w:rPr>
          <w:rFonts w:ascii="Tahoma" w:eastAsia="Times New Roman" w:hAnsi="Tahoma" w:cs="Tahoma"/>
          <w:b/>
          <w:iCs/>
          <w:color w:val="000000"/>
          <w:lang w:eastAsia="en-GB"/>
        </w:rPr>
      </w:pPr>
      <w:r w:rsidRPr="001C4C6D">
        <w:rPr>
          <w:rFonts w:ascii="Tahoma" w:eastAsia="Times New Roman" w:hAnsi="Tahoma" w:cs="Tahoma"/>
          <w:b/>
          <w:iCs/>
          <w:color w:val="000000"/>
          <w:lang w:eastAsia="en-GB"/>
        </w:rPr>
        <w:t>Headteacher Mrs L Ayling BA (Hons) PGCE NPQH</w:t>
      </w:r>
    </w:p>
    <w:sectPr w:rsidR="005D4E84" w:rsidRPr="001C4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7332BC"/>
    <w:multiLevelType w:val="hybridMultilevel"/>
    <w:tmpl w:val="04E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1D4"/>
    <w:rsid w:val="00002C26"/>
    <w:rsid w:val="00011C1B"/>
    <w:rsid w:val="00024DAA"/>
    <w:rsid w:val="00041A83"/>
    <w:rsid w:val="00063912"/>
    <w:rsid w:val="000957AD"/>
    <w:rsid w:val="001B1C68"/>
    <w:rsid w:val="001C4C6D"/>
    <w:rsid w:val="001D1B3A"/>
    <w:rsid w:val="001D41D4"/>
    <w:rsid w:val="001E32DA"/>
    <w:rsid w:val="001F763F"/>
    <w:rsid w:val="00220584"/>
    <w:rsid w:val="002305A7"/>
    <w:rsid w:val="002526DD"/>
    <w:rsid w:val="00280191"/>
    <w:rsid w:val="00284788"/>
    <w:rsid w:val="00364CF5"/>
    <w:rsid w:val="003B520F"/>
    <w:rsid w:val="003E2229"/>
    <w:rsid w:val="00415D47"/>
    <w:rsid w:val="00460EE4"/>
    <w:rsid w:val="00492962"/>
    <w:rsid w:val="004A1ED9"/>
    <w:rsid w:val="004F44F9"/>
    <w:rsid w:val="00523873"/>
    <w:rsid w:val="005D4E84"/>
    <w:rsid w:val="00641832"/>
    <w:rsid w:val="006679CD"/>
    <w:rsid w:val="006776B9"/>
    <w:rsid w:val="006B3264"/>
    <w:rsid w:val="006B47C3"/>
    <w:rsid w:val="006C3D72"/>
    <w:rsid w:val="006C4422"/>
    <w:rsid w:val="006D1D29"/>
    <w:rsid w:val="00746759"/>
    <w:rsid w:val="007709F9"/>
    <w:rsid w:val="007C1611"/>
    <w:rsid w:val="007D3156"/>
    <w:rsid w:val="007E758F"/>
    <w:rsid w:val="00847151"/>
    <w:rsid w:val="008657ED"/>
    <w:rsid w:val="008A489E"/>
    <w:rsid w:val="008F734D"/>
    <w:rsid w:val="00905291"/>
    <w:rsid w:val="009355E7"/>
    <w:rsid w:val="009435B8"/>
    <w:rsid w:val="00947263"/>
    <w:rsid w:val="009C078C"/>
    <w:rsid w:val="00A110D2"/>
    <w:rsid w:val="00A27ADF"/>
    <w:rsid w:val="00A360F7"/>
    <w:rsid w:val="00A569DB"/>
    <w:rsid w:val="00A56E96"/>
    <w:rsid w:val="00A75E5F"/>
    <w:rsid w:val="00A77DA6"/>
    <w:rsid w:val="00AC1973"/>
    <w:rsid w:val="00B05CE5"/>
    <w:rsid w:val="00B738C2"/>
    <w:rsid w:val="00BA6EEA"/>
    <w:rsid w:val="00BF160D"/>
    <w:rsid w:val="00CD5FA8"/>
    <w:rsid w:val="00CF5823"/>
    <w:rsid w:val="00CF6DFD"/>
    <w:rsid w:val="00CF75FB"/>
    <w:rsid w:val="00D61415"/>
    <w:rsid w:val="00D615AA"/>
    <w:rsid w:val="00D815C9"/>
    <w:rsid w:val="00D92643"/>
    <w:rsid w:val="00D93EB5"/>
    <w:rsid w:val="00DA55AA"/>
    <w:rsid w:val="00DC2850"/>
    <w:rsid w:val="00DC44B0"/>
    <w:rsid w:val="00DE709D"/>
    <w:rsid w:val="00E26C2E"/>
    <w:rsid w:val="00E62FE3"/>
    <w:rsid w:val="00E7447D"/>
    <w:rsid w:val="00EB2FE1"/>
    <w:rsid w:val="00EB384C"/>
    <w:rsid w:val="00EF022D"/>
    <w:rsid w:val="00F0266D"/>
    <w:rsid w:val="00F11F94"/>
    <w:rsid w:val="00F1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BCDE"/>
  <w15:chartTrackingRefBased/>
  <w15:docId w15:val="{22912E7B-CF46-45EB-9158-5882C9FA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C9"/>
    <w:rPr>
      <w:rFonts w:ascii="Segoe UI" w:hAnsi="Segoe UI" w:cs="Segoe UI"/>
      <w:sz w:val="18"/>
      <w:szCs w:val="18"/>
    </w:rPr>
  </w:style>
  <w:style w:type="paragraph" w:styleId="NormalWeb">
    <w:name w:val="Normal (Web)"/>
    <w:basedOn w:val="Normal"/>
    <w:uiPriority w:val="99"/>
    <w:unhideWhenUsed/>
    <w:rsid w:val="008471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032779">
      <w:bodyDiv w:val="1"/>
      <w:marLeft w:val="0"/>
      <w:marRight w:val="0"/>
      <w:marTop w:val="0"/>
      <w:marBottom w:val="0"/>
      <w:divBdr>
        <w:top w:val="none" w:sz="0" w:space="0" w:color="auto"/>
        <w:left w:val="none" w:sz="0" w:space="0" w:color="auto"/>
        <w:bottom w:val="none" w:sz="0" w:space="0" w:color="auto"/>
        <w:right w:val="none" w:sz="0" w:space="0" w:color="auto"/>
      </w:divBdr>
    </w:div>
    <w:div w:id="1713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Prenton High School</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Birss</dc:creator>
  <cp:keywords/>
  <dc:description/>
  <cp:lastModifiedBy>Jenny Gaughan</cp:lastModifiedBy>
  <cp:revision>3</cp:revision>
  <cp:lastPrinted>2019-03-04T10:15:00Z</cp:lastPrinted>
  <dcterms:created xsi:type="dcterms:W3CDTF">2024-05-03T14:57:00Z</dcterms:created>
  <dcterms:modified xsi:type="dcterms:W3CDTF">2024-05-03T14:58:00Z</dcterms:modified>
</cp:coreProperties>
</file>